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FD" w:rsidRPr="00605BFD" w:rsidRDefault="00605BFD" w:rsidP="00605BFD">
      <w:pPr>
        <w:pStyle w:val="xmsonormal"/>
        <w:shd w:val="clear" w:color="auto" w:fill="FFFFFF"/>
        <w:spacing w:before="0" w:beforeAutospacing="0" w:after="200" w:afterAutospacing="0" w:line="276" w:lineRule="auto"/>
        <w:jc w:val="right"/>
        <w:rPr>
          <w:rFonts w:ascii="Verdana" w:hAnsi="Verdana" w:cs="Segoe UI"/>
          <w:b/>
          <w:color w:val="000000"/>
          <w:sz w:val="16"/>
          <w:szCs w:val="16"/>
        </w:rPr>
      </w:pPr>
      <w:r w:rsidRPr="00605BFD">
        <w:rPr>
          <w:rFonts w:ascii="Verdana" w:hAnsi="Verdana" w:cs="Segoe UI"/>
          <w:b/>
          <w:color w:val="000000"/>
          <w:sz w:val="16"/>
          <w:szCs w:val="16"/>
        </w:rPr>
        <w:t>Załącznik nr 2 do Zapytania Ofertowego</w:t>
      </w:r>
    </w:p>
    <w:p w:rsidR="0074065F" w:rsidRDefault="0074065F" w:rsidP="0074065F">
      <w:pPr>
        <w:pStyle w:val="xmsonormal"/>
        <w:shd w:val="clear" w:color="auto" w:fill="FFFFFF"/>
        <w:spacing w:before="0" w:beforeAutospacing="0" w:after="200" w:afterAutospacing="0" w:line="276" w:lineRule="auto"/>
        <w:jc w:val="center"/>
        <w:rPr>
          <w:rFonts w:ascii="Verdana" w:hAnsi="Verdana" w:cs="Segoe UI"/>
          <w:b/>
          <w:color w:val="000000"/>
          <w:sz w:val="22"/>
          <w:szCs w:val="22"/>
        </w:rPr>
      </w:pPr>
    </w:p>
    <w:p w:rsidR="0074065F" w:rsidRPr="0074065F" w:rsidRDefault="0074065F" w:rsidP="0074065F">
      <w:pPr>
        <w:pStyle w:val="xmsonormal"/>
        <w:shd w:val="clear" w:color="auto" w:fill="FFFFFF"/>
        <w:spacing w:before="0" w:beforeAutospacing="0" w:after="200" w:afterAutospacing="0" w:line="276" w:lineRule="auto"/>
        <w:jc w:val="center"/>
        <w:rPr>
          <w:rFonts w:ascii="Verdana" w:hAnsi="Verdana" w:cs="Segoe UI"/>
          <w:b/>
          <w:color w:val="000000"/>
          <w:sz w:val="22"/>
          <w:szCs w:val="22"/>
        </w:rPr>
      </w:pPr>
      <w:r w:rsidRPr="0074065F">
        <w:rPr>
          <w:rFonts w:ascii="Verdana" w:hAnsi="Verdana" w:cs="Segoe UI"/>
          <w:b/>
          <w:color w:val="000000"/>
          <w:sz w:val="22"/>
          <w:szCs w:val="22"/>
        </w:rPr>
        <w:t>OPIS PRZEDMIOTU ZAMÓWIENIA.</w:t>
      </w:r>
    </w:p>
    <w:p w:rsidR="0074065F" w:rsidRDefault="0074065F" w:rsidP="00605BFD">
      <w:pPr>
        <w:pStyle w:val="xmsonormal"/>
        <w:shd w:val="clear" w:color="auto" w:fill="FFFFFF"/>
        <w:spacing w:before="0" w:beforeAutospacing="0" w:after="200" w:afterAutospacing="0" w:line="276" w:lineRule="auto"/>
        <w:rPr>
          <w:rFonts w:ascii="Verdana" w:hAnsi="Verdana" w:cs="Segoe UI"/>
          <w:b/>
          <w:color w:val="000000"/>
          <w:sz w:val="18"/>
          <w:szCs w:val="18"/>
        </w:rPr>
      </w:pPr>
    </w:p>
    <w:p w:rsidR="00605BFD" w:rsidRPr="0074065F" w:rsidRDefault="00605BFD" w:rsidP="0074065F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b/>
          <w:color w:val="000000"/>
          <w:sz w:val="18"/>
          <w:szCs w:val="18"/>
        </w:rPr>
      </w:pPr>
      <w:r w:rsidRPr="0074065F">
        <w:rPr>
          <w:rFonts w:ascii="Verdana" w:hAnsi="Verdana" w:cs="Segoe UI"/>
          <w:color w:val="000000"/>
          <w:sz w:val="18"/>
          <w:szCs w:val="18"/>
        </w:rPr>
        <w:t>Przedmiot</w:t>
      </w:r>
      <w:r w:rsidR="0074065F">
        <w:rPr>
          <w:rFonts w:ascii="Verdana" w:hAnsi="Verdana" w:cs="Segoe UI"/>
          <w:color w:val="000000"/>
          <w:sz w:val="18"/>
          <w:szCs w:val="18"/>
        </w:rPr>
        <w:t>em zamówienia jest w</w:t>
      </w:r>
      <w:r w:rsidRPr="00605BFD">
        <w:rPr>
          <w:rFonts w:ascii="Verdana" w:hAnsi="Verdana" w:cs="Segoe UI"/>
          <w:color w:val="000000"/>
          <w:sz w:val="18"/>
          <w:szCs w:val="18"/>
        </w:rPr>
        <w:t>ykonanie pięcioletniego przeglądu instalacji elektrycznej w budynkach Biblioteki Publicznej m.st. Warszawy – Biblioteki Głównej Województwa Mazowieckiego  w Warszawie przy ul. Koszykowej 26/28:</w:t>
      </w:r>
    </w:p>
    <w:p w:rsidR="00605BFD" w:rsidRPr="00605BFD" w:rsidRDefault="00605BFD" w:rsidP="0074065F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605BFD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budynek „CB” </w:t>
      </w:r>
    </w:p>
    <w:p w:rsidR="00605BFD" w:rsidRPr="00605BFD" w:rsidRDefault="00605BFD" w:rsidP="0074065F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605BFD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budynek magazynowy w  następujących poziomach: </w:t>
      </w:r>
    </w:p>
    <w:p w:rsidR="00605BFD" w:rsidRPr="00605BFD" w:rsidRDefault="00605BFD" w:rsidP="0074065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605BFD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parter pomieszczenie monitoringu</w:t>
      </w:r>
    </w:p>
    <w:p w:rsidR="00605BFD" w:rsidRPr="00605BFD" w:rsidRDefault="00605BFD" w:rsidP="0074065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605BFD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V p magazynu część nowa</w:t>
      </w:r>
    </w:p>
    <w:p w:rsidR="00605BFD" w:rsidRPr="00605BFD" w:rsidRDefault="00605BFD" w:rsidP="0074065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605BFD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VI p magazynu część nowa</w:t>
      </w:r>
    </w:p>
    <w:p w:rsidR="00605BFD" w:rsidRPr="00605BFD" w:rsidRDefault="00605BFD" w:rsidP="00605BFD">
      <w:pPr>
        <w:pStyle w:val="xmsonormal"/>
        <w:shd w:val="clear" w:color="auto" w:fill="FFFFFF"/>
        <w:spacing w:before="0" w:beforeAutospacing="0" w:after="200" w:afterAutospacing="0" w:line="276" w:lineRule="auto"/>
        <w:rPr>
          <w:rFonts w:ascii="Verdana" w:hAnsi="Verdana" w:cs="Segoe UI"/>
          <w:color w:val="000000"/>
          <w:sz w:val="18"/>
          <w:szCs w:val="18"/>
        </w:rPr>
      </w:pPr>
    </w:p>
    <w:p w:rsidR="00605BFD" w:rsidRDefault="00605BFD" w:rsidP="0074065F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 xml:space="preserve">Zakres pięcioletniego przeglądu instalacji elektrycznej powinien obejmować w szczególności:         </w:t>
      </w:r>
      <w:r>
        <w:rPr>
          <w:rFonts w:ascii="Verdana" w:hAnsi="Verdana" w:cs="Segoe UI"/>
          <w:color w:val="000000"/>
          <w:sz w:val="18"/>
          <w:szCs w:val="18"/>
        </w:rPr>
        <w:t xml:space="preserve">              </w:t>
      </w:r>
    </w:p>
    <w:p w:rsidR="00605BFD" w:rsidRDefault="00605BFD" w:rsidP="00605BFD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oględziny instalacji elektrycznej, urządzeń elektrycznych oraz osprzętu narażonych na szkodliwe wpływy atmosferyczne i niszczące działanie czynników występujących podczas użytkowania obiektu na zewnątrz budynku oraz we wszystkich pomieszczeniac</w:t>
      </w:r>
      <w:r>
        <w:rPr>
          <w:rFonts w:ascii="Verdana" w:hAnsi="Verdana" w:cs="Segoe UI"/>
          <w:color w:val="000000"/>
          <w:sz w:val="18"/>
          <w:szCs w:val="18"/>
        </w:rPr>
        <w:t>h wewnątrz budynku;</w:t>
      </w:r>
    </w:p>
    <w:p w:rsidR="00605BFD" w:rsidRDefault="00605BFD" w:rsidP="00605BFD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18"/>
          <w:szCs w:val="18"/>
        </w:rPr>
        <w:t xml:space="preserve"> </w:t>
      </w:r>
      <w:r w:rsidRPr="00605BFD">
        <w:rPr>
          <w:rFonts w:ascii="Verdana" w:hAnsi="Verdana" w:cs="Segoe UI"/>
          <w:color w:val="000000"/>
          <w:sz w:val="18"/>
          <w:szCs w:val="18"/>
        </w:rPr>
        <w:t>sprawdzanie wizualne</w:t>
      </w:r>
      <w:r>
        <w:rPr>
          <w:rFonts w:ascii="Verdana" w:hAnsi="Verdana" w:cs="Segoe UI"/>
          <w:color w:val="000000"/>
          <w:sz w:val="18"/>
          <w:szCs w:val="18"/>
        </w:rPr>
        <w:t xml:space="preserve"> </w:t>
      </w:r>
      <w:r w:rsidRPr="00605BFD">
        <w:rPr>
          <w:rFonts w:ascii="Verdana" w:hAnsi="Verdana" w:cs="Segoe UI"/>
          <w:color w:val="000000"/>
          <w:sz w:val="18"/>
          <w:szCs w:val="18"/>
        </w:rPr>
        <w:t>instalacji elektrycznych w zakresie stanu prawidłowości połączeń, izolacji i</w:t>
      </w:r>
      <w:r>
        <w:rPr>
          <w:rFonts w:ascii="Verdana" w:hAnsi="Verdana" w:cs="Segoe UI"/>
          <w:color w:val="000000"/>
          <w:sz w:val="18"/>
          <w:szCs w:val="18"/>
        </w:rPr>
        <w:t xml:space="preserve"> ułożenia przewodów;</w:t>
      </w:r>
    </w:p>
    <w:p w:rsidR="00605BFD" w:rsidRPr="00605BFD" w:rsidRDefault="00605BFD" w:rsidP="00605BFD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sprawdzenie prawidłowości opisów urządzeń elektrycznych</w:t>
      </w:r>
      <w:r>
        <w:rPr>
          <w:rFonts w:ascii="Verdana" w:hAnsi="Verdana" w:cs="Segoe UI"/>
          <w:color w:val="000000"/>
          <w:sz w:val="18"/>
          <w:szCs w:val="18"/>
        </w:rPr>
        <w:t>.</w:t>
      </w:r>
      <w:r w:rsidRPr="00605BFD">
        <w:rPr>
          <w:rFonts w:ascii="Verdana" w:hAnsi="Verdana" w:cs="Segoe U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Verdana" w:hAnsi="Verdana" w:cs="Segoe UI"/>
          <w:color w:val="000000"/>
          <w:sz w:val="18"/>
          <w:szCs w:val="18"/>
        </w:rPr>
        <w:t xml:space="preserve">                       </w:t>
      </w:r>
      <w:r w:rsidRPr="00605BFD">
        <w:rPr>
          <w:rFonts w:ascii="Verdana" w:hAnsi="Verdana" w:cs="Segoe U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05BFD" w:rsidRPr="00605BFD" w:rsidRDefault="00605BFD" w:rsidP="0074065F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18"/>
          <w:szCs w:val="18"/>
        </w:rPr>
        <w:t xml:space="preserve"> </w:t>
      </w:r>
      <w:r w:rsidRPr="00605BFD">
        <w:rPr>
          <w:rFonts w:ascii="Verdana" w:hAnsi="Verdana" w:cs="Segoe UI"/>
          <w:color w:val="000000"/>
          <w:sz w:val="18"/>
          <w:szCs w:val="18"/>
        </w:rPr>
        <w:t>Pięcioletnie pomiary elektryczne w zakresie: </w:t>
      </w:r>
    </w:p>
    <w:p w:rsidR="00605BFD" w:rsidRPr="00605BFD" w:rsidRDefault="00605BFD" w:rsidP="00605BFD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pomiary skuteczności ochrony przeciwporażeniowej tj. pomiary skuteczności zerowania lub inaczej p</w:t>
      </w:r>
      <w:r>
        <w:rPr>
          <w:rFonts w:ascii="Verdana" w:hAnsi="Verdana" w:cs="Segoe UI"/>
          <w:color w:val="000000"/>
          <w:sz w:val="18"/>
          <w:szCs w:val="18"/>
        </w:rPr>
        <w:t>omiary impedancji pętli zwarcia;</w:t>
      </w:r>
      <w:r w:rsidRPr="00605BFD">
        <w:rPr>
          <w:rFonts w:ascii="Verdana" w:hAnsi="Verdana" w:cs="Segoe UI"/>
          <w:color w:val="000000"/>
          <w:sz w:val="18"/>
          <w:szCs w:val="18"/>
        </w:rPr>
        <w:t xml:space="preserve">  </w:t>
      </w:r>
    </w:p>
    <w:p w:rsidR="00605BFD" w:rsidRPr="00605BFD" w:rsidRDefault="00605BFD" w:rsidP="00605BFD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pomiary rezystancj</w:t>
      </w:r>
      <w:r>
        <w:rPr>
          <w:rFonts w:ascii="Verdana" w:hAnsi="Verdana" w:cs="Segoe UI"/>
          <w:color w:val="000000"/>
          <w:sz w:val="18"/>
          <w:szCs w:val="18"/>
        </w:rPr>
        <w:t>i izolacji obwodów I – fazowych;</w:t>
      </w:r>
      <w:r w:rsidRPr="00605BFD">
        <w:rPr>
          <w:rFonts w:ascii="Verdana" w:hAnsi="Verdana" w:cs="Segoe UI"/>
          <w:color w:val="000000"/>
          <w:sz w:val="18"/>
          <w:szCs w:val="18"/>
        </w:rPr>
        <w:t> </w:t>
      </w:r>
    </w:p>
    <w:p w:rsidR="00605BFD" w:rsidRPr="00605BFD" w:rsidRDefault="00605BFD" w:rsidP="00605BFD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 xml:space="preserve">pomiary rezystancji </w:t>
      </w:r>
      <w:r>
        <w:rPr>
          <w:rFonts w:ascii="Verdana" w:hAnsi="Verdana" w:cs="Segoe UI"/>
          <w:color w:val="000000"/>
          <w:sz w:val="18"/>
          <w:szCs w:val="18"/>
        </w:rPr>
        <w:t>izolacji obwodów III – fazowych;</w:t>
      </w:r>
      <w:r w:rsidRPr="00605BFD">
        <w:rPr>
          <w:rFonts w:ascii="Verdana" w:hAnsi="Verdana" w:cs="Segoe UI"/>
          <w:color w:val="000000"/>
          <w:sz w:val="18"/>
          <w:szCs w:val="18"/>
        </w:rPr>
        <w:t> </w:t>
      </w:r>
    </w:p>
    <w:p w:rsidR="00605BFD" w:rsidRPr="00605BFD" w:rsidRDefault="00605BFD" w:rsidP="00605BFD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pomiary</w:t>
      </w:r>
      <w:r>
        <w:rPr>
          <w:rFonts w:ascii="Verdana" w:hAnsi="Verdana" w:cs="Segoe UI"/>
          <w:color w:val="000000"/>
          <w:sz w:val="18"/>
          <w:szCs w:val="18"/>
        </w:rPr>
        <w:t xml:space="preserve"> wyłączników różnicowoprądowych;</w:t>
      </w:r>
      <w:r w:rsidRPr="00605BFD">
        <w:rPr>
          <w:rFonts w:ascii="Verdana" w:hAnsi="Verdana" w:cs="Segoe UI"/>
          <w:color w:val="000000"/>
          <w:sz w:val="18"/>
          <w:szCs w:val="18"/>
        </w:rPr>
        <w:t> </w:t>
      </w:r>
    </w:p>
    <w:p w:rsidR="00605BFD" w:rsidRPr="00605BFD" w:rsidRDefault="00605BFD" w:rsidP="00605BFD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pomiary rezystancji uziomów instalacji odgromowej (</w:t>
      </w:r>
      <w:r>
        <w:rPr>
          <w:rFonts w:ascii="Verdana" w:hAnsi="Verdana" w:cs="Segoe UI"/>
          <w:color w:val="000000"/>
          <w:sz w:val="18"/>
          <w:szCs w:val="18"/>
        </w:rPr>
        <w:t>pomiary rezystancji uziemienia);</w:t>
      </w:r>
      <w:r w:rsidRPr="00605BFD">
        <w:rPr>
          <w:rFonts w:ascii="Verdana" w:hAnsi="Verdana" w:cs="Segoe UI"/>
          <w:color w:val="000000"/>
          <w:sz w:val="18"/>
          <w:szCs w:val="18"/>
        </w:rPr>
        <w:t> </w:t>
      </w:r>
    </w:p>
    <w:p w:rsidR="00605BFD" w:rsidRPr="00605BFD" w:rsidRDefault="00605BFD" w:rsidP="00605BFD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605BFD">
        <w:rPr>
          <w:rFonts w:ascii="Verdana" w:hAnsi="Verdana" w:cs="Segoe UI"/>
          <w:color w:val="000000"/>
          <w:sz w:val="18"/>
          <w:szCs w:val="18"/>
        </w:rPr>
        <w:t>pomiary natężenia światła w pomieszczeniach</w:t>
      </w:r>
      <w:r>
        <w:rPr>
          <w:rFonts w:ascii="Verdana" w:hAnsi="Verdana" w:cs="Segoe UI"/>
          <w:color w:val="000000"/>
          <w:sz w:val="18"/>
          <w:szCs w:val="18"/>
        </w:rPr>
        <w:t>.</w:t>
      </w:r>
    </w:p>
    <w:p w:rsidR="00350E18" w:rsidRPr="00350E18" w:rsidRDefault="00605BFD" w:rsidP="00350E18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065F">
        <w:rPr>
          <w:rFonts w:ascii="Verdana" w:hAnsi="Verdana" w:cs="Segoe UI"/>
          <w:color w:val="000000"/>
          <w:sz w:val="18"/>
          <w:szCs w:val="18"/>
        </w:rPr>
        <w:t>Wykonawca winien dokonać przeglądu zgodnie z obowiązującymi przepisami prawa, w</w:t>
      </w:r>
      <w:r w:rsidR="0074065F" w:rsidRPr="0074065F">
        <w:rPr>
          <w:rFonts w:ascii="Verdana" w:hAnsi="Verdana" w:cs="Segoe UI"/>
          <w:color w:val="000000"/>
          <w:sz w:val="18"/>
          <w:szCs w:val="18"/>
        </w:rPr>
        <w:t> </w:t>
      </w:r>
      <w:r w:rsidRPr="0074065F">
        <w:rPr>
          <w:rFonts w:ascii="Verdana" w:hAnsi="Verdana" w:cs="Segoe UI"/>
          <w:color w:val="000000"/>
          <w:sz w:val="18"/>
          <w:szCs w:val="18"/>
        </w:rPr>
        <w:t xml:space="preserve">szczególności </w:t>
      </w:r>
      <w:r w:rsidR="0074065F" w:rsidRPr="0074065F">
        <w:rPr>
          <w:rFonts w:ascii="Verdana" w:hAnsi="Verdana" w:cs="Segoe UI"/>
          <w:color w:val="000000"/>
          <w:sz w:val="18"/>
          <w:szCs w:val="18"/>
        </w:rPr>
        <w:t xml:space="preserve">z wymogami </w:t>
      </w:r>
      <w:r w:rsidRPr="0074065F">
        <w:rPr>
          <w:rFonts w:ascii="Verdana" w:hAnsi="Verdana" w:cs="Segoe UI"/>
          <w:color w:val="000000"/>
          <w:sz w:val="18"/>
          <w:szCs w:val="18"/>
        </w:rPr>
        <w:t xml:space="preserve">ustawy z </w:t>
      </w:r>
      <w:r w:rsidRPr="0074065F">
        <w:rPr>
          <w:rFonts w:ascii="Verdana" w:hAnsi="Verdana" w:cs="Arial"/>
          <w:sz w:val="18"/>
          <w:szCs w:val="18"/>
        </w:rPr>
        <w:t xml:space="preserve">dnia 7 lipca 1994 r. Prawo budowlane </w:t>
      </w:r>
      <w:r w:rsidR="0038260F" w:rsidRPr="0074065F">
        <w:rPr>
          <w:rFonts w:ascii="Verdana" w:hAnsi="Verdana" w:cs="Arial"/>
          <w:sz w:val="18"/>
          <w:szCs w:val="18"/>
        </w:rPr>
        <w:t>(Dz. U. z 2020 r. poz. 1333),</w:t>
      </w:r>
      <w:r w:rsidR="0074065F" w:rsidRPr="007406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ustawy z dnia 10 kwietnia 1997 r. Prawo energetyczne (Dz.U. z 2020 r., poz. 833 ze zm.) oraz Polskimi Normami.</w:t>
      </w:r>
    </w:p>
    <w:p w:rsidR="00350E18" w:rsidRPr="00350E18" w:rsidRDefault="00350E18" w:rsidP="00350E1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350E18">
        <w:rPr>
          <w:rFonts w:ascii="Verdana" w:hAnsi="Verdana" w:cs="Segoe UI"/>
          <w:color w:val="000000"/>
          <w:sz w:val="18"/>
          <w:szCs w:val="18"/>
        </w:rPr>
        <w:t>Do celów złożenia oferty udostępniam</w:t>
      </w:r>
      <w:r>
        <w:rPr>
          <w:rFonts w:ascii="Verdana" w:hAnsi="Verdana" w:cs="Segoe UI"/>
          <w:color w:val="000000"/>
          <w:sz w:val="18"/>
          <w:szCs w:val="18"/>
        </w:rPr>
        <w:t>y</w:t>
      </w:r>
      <w:r w:rsidRPr="00350E18">
        <w:rPr>
          <w:rFonts w:ascii="Verdana" w:hAnsi="Verdana" w:cs="Segoe UI"/>
          <w:color w:val="000000"/>
          <w:sz w:val="18"/>
          <w:szCs w:val="18"/>
        </w:rPr>
        <w:t xml:space="preserve">  materiały do wglądu : </w:t>
      </w:r>
      <w:hyperlink r:id="rId8" w:tgtFrame="_blank" w:history="1">
        <w:r w:rsidRPr="00350E18">
          <w:rPr>
            <w:rStyle w:val="Hipercze"/>
            <w:rFonts w:ascii="Verdana" w:hAnsi="Verdana" w:cs="Segoe UI"/>
            <w:sz w:val="18"/>
            <w:szCs w:val="18"/>
          </w:rPr>
          <w:t>https://koszykowa-my.sharepoint.com/:f:/g/personal/techniczny_365_koszykowa_pl/EgH3-azQaWpMp6rb3tI11WQBLk-_48fe3SjogOpCK_fU_g?e=WjVU5O</w:t>
        </w:r>
      </w:hyperlink>
      <w:r w:rsidRPr="00350E18">
        <w:rPr>
          <w:rFonts w:ascii="Verdana" w:hAnsi="Verdana" w:cs="Segoe UI"/>
          <w:color w:val="000000"/>
          <w:sz w:val="18"/>
          <w:szCs w:val="18"/>
        </w:rPr>
        <w:t> </w:t>
      </w:r>
    </w:p>
    <w:p w:rsidR="00350E18" w:rsidRPr="0074065F" w:rsidRDefault="00350E18" w:rsidP="00350E18">
      <w:pPr>
        <w:pStyle w:val="Akapitzlist"/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sectPr w:rsidR="00350E18" w:rsidRPr="007406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0D" w:rsidRDefault="003F070D" w:rsidP="00605BFD">
      <w:pPr>
        <w:spacing w:after="0" w:line="240" w:lineRule="auto"/>
      </w:pPr>
      <w:r>
        <w:separator/>
      </w:r>
    </w:p>
  </w:endnote>
  <w:endnote w:type="continuationSeparator" w:id="0">
    <w:p w:rsidR="003F070D" w:rsidRDefault="003F070D" w:rsidP="006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0D" w:rsidRDefault="003F070D" w:rsidP="00605BFD">
      <w:pPr>
        <w:spacing w:after="0" w:line="240" w:lineRule="auto"/>
      </w:pPr>
      <w:r>
        <w:separator/>
      </w:r>
    </w:p>
  </w:footnote>
  <w:footnote w:type="continuationSeparator" w:id="0">
    <w:p w:rsidR="003F070D" w:rsidRDefault="003F070D" w:rsidP="0060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FD" w:rsidRPr="00605BFD" w:rsidRDefault="00605BFD" w:rsidP="00605BFD">
    <w:pPr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l-PL"/>
      </w:rPr>
    </w:pPr>
    <w:r w:rsidRPr="00605BFD">
      <w:rPr>
        <w:rFonts w:ascii="Verdana" w:eastAsia="Times New Roman" w:hAnsi="Verdana" w:cs="Times New Roman"/>
        <w:sz w:val="14"/>
        <w:szCs w:val="14"/>
        <w:lang w:eastAsia="pl-PL"/>
      </w:rPr>
      <w:t xml:space="preserve">Zapytanie Ofertowe </w:t>
    </w:r>
  </w:p>
  <w:p w:rsidR="00605BFD" w:rsidRPr="00605BFD" w:rsidRDefault="00605BFD" w:rsidP="00605BFD">
    <w:pPr>
      <w:spacing w:after="0" w:line="240" w:lineRule="auto"/>
      <w:jc w:val="center"/>
      <w:rPr>
        <w:rFonts w:ascii="Verdana" w:eastAsia="Times New Roman" w:hAnsi="Verdana" w:cs="Segoe UI"/>
        <w:color w:val="000000"/>
        <w:sz w:val="14"/>
        <w:szCs w:val="14"/>
        <w:lang w:eastAsia="pl-PL"/>
      </w:rPr>
    </w:pPr>
    <w:r w:rsidRPr="00605BFD">
      <w:rPr>
        <w:rFonts w:ascii="Verdana" w:eastAsia="Times New Roman" w:hAnsi="Verdana" w:cs="Times New Roman"/>
        <w:sz w:val="14"/>
        <w:szCs w:val="14"/>
        <w:lang w:eastAsia="pl-PL"/>
      </w:rPr>
      <w:t xml:space="preserve">na </w:t>
    </w:r>
    <w:r w:rsidRPr="00605BFD">
      <w:rPr>
        <w:rFonts w:ascii="Verdana" w:eastAsia="Times New Roman" w:hAnsi="Verdana" w:cs="Segoe UI"/>
        <w:color w:val="000000"/>
        <w:sz w:val="14"/>
        <w:szCs w:val="14"/>
        <w:lang w:eastAsia="pl-PL"/>
      </w:rPr>
      <w:t xml:space="preserve">wykonanie pięcioletniego przeglądu instalacji elektrycznej </w:t>
    </w:r>
  </w:p>
  <w:p w:rsidR="00605BFD" w:rsidRPr="00605BFD" w:rsidRDefault="00605BFD" w:rsidP="00605BFD">
    <w:pPr>
      <w:spacing w:after="0" w:line="240" w:lineRule="auto"/>
      <w:jc w:val="center"/>
      <w:rPr>
        <w:rFonts w:ascii="Verdana" w:eastAsia="Times New Roman" w:hAnsi="Verdana" w:cs="Segoe UI"/>
        <w:color w:val="000000"/>
        <w:sz w:val="14"/>
        <w:szCs w:val="14"/>
        <w:lang w:eastAsia="pl-PL"/>
      </w:rPr>
    </w:pPr>
    <w:r w:rsidRPr="00605BFD">
      <w:rPr>
        <w:rFonts w:ascii="Verdana" w:eastAsia="Times New Roman" w:hAnsi="Verdana" w:cs="Segoe UI"/>
        <w:color w:val="000000"/>
        <w:sz w:val="14"/>
        <w:szCs w:val="14"/>
        <w:lang w:eastAsia="pl-PL"/>
      </w:rPr>
      <w:t xml:space="preserve">w budynkach Biblioteki Publicznej m.st. Warszawy – Biblioteki Głównej Województwa Mazowieckiego  w Warszawie </w:t>
    </w:r>
  </w:p>
  <w:p w:rsidR="00605BFD" w:rsidRPr="00605BFD" w:rsidRDefault="00605BFD" w:rsidP="00605BFD">
    <w:pPr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l-PL"/>
      </w:rPr>
    </w:pPr>
    <w:r w:rsidRPr="00605BFD">
      <w:rPr>
        <w:rFonts w:ascii="Verdana" w:eastAsia="Times New Roman" w:hAnsi="Verdana" w:cs="Times New Roman"/>
        <w:sz w:val="14"/>
        <w:szCs w:val="14"/>
        <w:lang w:eastAsia="pl-PL"/>
      </w:rPr>
      <w:t>Techn. 26.ZO.1.2020</w:t>
    </w:r>
  </w:p>
  <w:p w:rsidR="00605BFD" w:rsidRDefault="00605B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93B"/>
    <w:multiLevelType w:val="hybridMultilevel"/>
    <w:tmpl w:val="E3364030"/>
    <w:lvl w:ilvl="0" w:tplc="0B563E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41325FF7"/>
    <w:multiLevelType w:val="hybridMultilevel"/>
    <w:tmpl w:val="EE2A3F34"/>
    <w:lvl w:ilvl="0" w:tplc="16D8D9AA">
      <w:start w:val="1"/>
      <w:numFmt w:val="decimal"/>
      <w:lvlText w:val="%1)"/>
      <w:lvlJc w:val="left"/>
      <w:pPr>
        <w:ind w:left="70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3892B7A"/>
    <w:multiLevelType w:val="hybridMultilevel"/>
    <w:tmpl w:val="3E18827A"/>
    <w:lvl w:ilvl="0" w:tplc="7E32E46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5FC7"/>
    <w:multiLevelType w:val="hybridMultilevel"/>
    <w:tmpl w:val="9F4221B6"/>
    <w:lvl w:ilvl="0" w:tplc="BD78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E862C4"/>
    <w:multiLevelType w:val="hybridMultilevel"/>
    <w:tmpl w:val="115AFD58"/>
    <w:lvl w:ilvl="0" w:tplc="FFFACA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B1A85"/>
    <w:multiLevelType w:val="hybridMultilevel"/>
    <w:tmpl w:val="3578CDB0"/>
    <w:lvl w:ilvl="0" w:tplc="7124F268">
      <w:start w:val="1"/>
      <w:numFmt w:val="decimal"/>
      <w:lvlText w:val="%1)"/>
      <w:lvlJc w:val="left"/>
      <w:pPr>
        <w:ind w:left="68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474AA"/>
    <w:multiLevelType w:val="hybridMultilevel"/>
    <w:tmpl w:val="A768C770"/>
    <w:lvl w:ilvl="0" w:tplc="2B50184E">
      <w:start w:val="3"/>
      <w:numFmt w:val="decimal"/>
      <w:lvlText w:val="%1."/>
      <w:lvlJc w:val="left"/>
      <w:pPr>
        <w:ind w:left="360" w:hanging="360"/>
      </w:pPr>
      <w:rPr>
        <w:rFonts w:eastAsiaTheme="minorHAns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782ABD"/>
    <w:multiLevelType w:val="hybridMultilevel"/>
    <w:tmpl w:val="88F48B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7484D"/>
    <w:multiLevelType w:val="hybridMultilevel"/>
    <w:tmpl w:val="CE0AE90A"/>
    <w:lvl w:ilvl="0" w:tplc="0AE8CF02">
      <w:start w:val="4"/>
      <w:numFmt w:val="decimal"/>
      <w:lvlText w:val="%1."/>
      <w:lvlJc w:val="left"/>
      <w:pPr>
        <w:ind w:left="360" w:hanging="360"/>
      </w:pPr>
      <w:rPr>
        <w:rFonts w:eastAsiaTheme="minorHAns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015D63"/>
    <w:multiLevelType w:val="hybridMultilevel"/>
    <w:tmpl w:val="C3BEC466"/>
    <w:lvl w:ilvl="0" w:tplc="6A18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FD"/>
    <w:rsid w:val="0015029E"/>
    <w:rsid w:val="00350E18"/>
    <w:rsid w:val="0038260F"/>
    <w:rsid w:val="003F070D"/>
    <w:rsid w:val="00605BFD"/>
    <w:rsid w:val="0074065F"/>
    <w:rsid w:val="008E2E35"/>
    <w:rsid w:val="00A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BFD"/>
  </w:style>
  <w:style w:type="paragraph" w:styleId="Stopka">
    <w:name w:val="footer"/>
    <w:basedOn w:val="Normalny"/>
    <w:link w:val="StopkaZnak"/>
    <w:uiPriority w:val="99"/>
    <w:unhideWhenUsed/>
    <w:rsid w:val="0060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BFD"/>
  </w:style>
  <w:style w:type="paragraph" w:styleId="Akapitzlist">
    <w:name w:val="List Paragraph"/>
    <w:basedOn w:val="Normalny"/>
    <w:uiPriority w:val="34"/>
    <w:qFormat/>
    <w:rsid w:val="00605B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0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BFD"/>
  </w:style>
  <w:style w:type="paragraph" w:styleId="Stopka">
    <w:name w:val="footer"/>
    <w:basedOn w:val="Normalny"/>
    <w:link w:val="StopkaZnak"/>
    <w:uiPriority w:val="99"/>
    <w:unhideWhenUsed/>
    <w:rsid w:val="0060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BFD"/>
  </w:style>
  <w:style w:type="paragraph" w:styleId="Akapitzlist">
    <w:name w:val="List Paragraph"/>
    <w:basedOn w:val="Normalny"/>
    <w:uiPriority w:val="34"/>
    <w:qFormat/>
    <w:rsid w:val="00605B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0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ykowa-my.sharepoint.com/:f:/g/personal/techniczny_365_koszykowa_pl/EgH3-azQaWpMp6rb3tI11WQBLk-_48fe3SjogOpCK_fU_g?e=WjVU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2020-11-18T09:52:00Z</dcterms:created>
  <dcterms:modified xsi:type="dcterms:W3CDTF">2020-11-24T08:04:00Z</dcterms:modified>
</cp:coreProperties>
</file>